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752042E" w:rsidR="00F71A3D" w:rsidRPr="00DE3FFF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DE3FFF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025404" w:rsidRPr="00DE3FFF">
              <w:rPr>
                <w:rFonts w:ascii="Tw Cen MT" w:hAnsi="Tw Cen MT"/>
                <w:b/>
                <w:sz w:val="30"/>
                <w:szCs w:val="30"/>
              </w:rPr>
              <w:t>E</w:t>
            </w:r>
            <w:r w:rsidRPr="00DE3FFF">
              <w:rPr>
                <w:rFonts w:ascii="Tw Cen MT" w:hAnsi="Tw Cen MT"/>
                <w:b/>
                <w:sz w:val="30"/>
                <w:szCs w:val="30"/>
              </w:rPr>
              <w:t>S1</w:t>
            </w:r>
            <w:r w:rsidR="00025404" w:rsidRPr="00DE3FFF">
              <w:rPr>
                <w:rFonts w:ascii="Tw Cen MT" w:hAnsi="Tw Cen MT"/>
                <w:b/>
                <w:sz w:val="30"/>
                <w:szCs w:val="30"/>
              </w:rPr>
              <w:t>EE</w:t>
            </w:r>
            <w:r w:rsidRPr="00DE3FFF">
              <w:rPr>
                <w:rFonts w:ascii="Tw Cen MT" w:hAnsi="Tw Cen MT"/>
                <w:b/>
                <w:sz w:val="30"/>
                <w:szCs w:val="30"/>
              </w:rPr>
              <w:t>10</w:t>
            </w:r>
            <w:r w:rsidR="00025404" w:rsidRPr="00DE3FFF">
              <w:rPr>
                <w:rFonts w:ascii="Tw Cen MT" w:hAnsi="Tw Cen MT"/>
                <w:b/>
                <w:sz w:val="30"/>
                <w:szCs w:val="30"/>
              </w:rPr>
              <w:t>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2F2D124" w:rsidR="00F71A3D" w:rsidRPr="00DE3FFF" w:rsidRDefault="00B2110B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DE3FFF">
        <w:rPr>
          <w:rFonts w:ascii="Tw Cen MT" w:hAnsi="Tw Cen MT"/>
          <w:sz w:val="30"/>
          <w:szCs w:val="30"/>
        </w:rPr>
        <w:t>B.Tech. I Year I Semester Regular/Supplementary Examinations, January 2025</w:t>
      </w:r>
    </w:p>
    <w:p w14:paraId="7061E8C0" w14:textId="216B7E42" w:rsidR="00F71A3D" w:rsidRPr="00DE3FFF" w:rsidRDefault="00025404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DE3FFF">
        <w:rPr>
          <w:rFonts w:ascii="Tw Cen MT" w:hAnsi="Tw Cen MT"/>
          <w:b/>
          <w:sz w:val="30"/>
          <w:szCs w:val="30"/>
        </w:rPr>
        <w:t>CIRCUIT THEORY</w:t>
      </w:r>
    </w:p>
    <w:p w14:paraId="772AFEF7" w14:textId="3C75E129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DE3FFF">
        <w:rPr>
          <w:rFonts w:ascii="Tw Cen MT" w:hAnsi="Tw Cen MT"/>
          <w:sz w:val="30"/>
          <w:szCs w:val="30"/>
        </w:rPr>
        <w:t>(</w:t>
      </w:r>
      <w:r w:rsidR="00025404" w:rsidRPr="00DE3FFF">
        <w:rPr>
          <w:rFonts w:ascii="Tw Cen MT" w:hAnsi="Tw Cen MT"/>
          <w:sz w:val="30"/>
          <w:szCs w:val="30"/>
        </w:rPr>
        <w:t>EEE</w:t>
      </w:r>
      <w:r w:rsidRPr="00DE3FFF">
        <w:rPr>
          <w:rFonts w:ascii="Tw Cen MT" w:hAnsi="Tw Cen MT"/>
          <w:sz w:val="30"/>
          <w:szCs w:val="30"/>
        </w:rPr>
        <w:t>)</w:t>
      </w:r>
    </w:p>
    <w:p w14:paraId="47843541" w14:textId="27CE25F2" w:rsidR="00F71A3D" w:rsidRPr="00DE3FFF" w:rsidRDefault="00F71A3D" w:rsidP="00F71A3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DE3FFF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Time: 3 hours                                                          </w:t>
      </w:r>
      <w:r w:rsidR="00DE3FFF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                 </w:t>
      </w:r>
      <w:r w:rsidR="00DE3FF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DE3FF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E3FFF">
        <w:rPr>
          <w:rFonts w:ascii="Times New Roman" w:hAnsi="Times New Roman" w:cs="Times New Roman"/>
          <w:b/>
          <w:sz w:val="30"/>
          <w:szCs w:val="30"/>
          <w:lang w:eastAsia="en-IN"/>
        </w:rPr>
        <w:t>Max. Marks: 60</w:t>
      </w:r>
    </w:p>
    <w:p w14:paraId="35FBCB44" w14:textId="77777777" w:rsidR="00F71A3D" w:rsidRPr="00DE3FFF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DE3FFF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DE3FFF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4B37E047" w14:textId="77777777" w:rsidR="00DE3FFF" w:rsidRPr="00DE3FFF" w:rsidRDefault="00DE3FFF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p w14:paraId="7029363F" w14:textId="2A928E28" w:rsidR="008E4C12" w:rsidRDefault="00E54FBB" w:rsidP="00E54FB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DE3FFF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DE3FF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E3FF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E3FFF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        5X2=10M</w:t>
      </w:r>
    </w:p>
    <w:p w14:paraId="401D9DB4" w14:textId="77777777" w:rsidR="00DE3FFF" w:rsidRPr="00DE3FFF" w:rsidRDefault="00DE3FFF" w:rsidP="00E54FBB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tbl>
      <w:tblPr>
        <w:tblStyle w:val="TableGrid"/>
        <w:tblW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7288"/>
        <w:gridCol w:w="814"/>
        <w:gridCol w:w="956"/>
        <w:gridCol w:w="957"/>
      </w:tblGrid>
      <w:tr w:rsidR="008E4C12" w:rsidRPr="00DE3FFF" w14:paraId="426D2A47" w14:textId="77777777" w:rsidTr="00DE3FFF">
        <w:tc>
          <w:tcPr>
            <w:tcW w:w="900" w:type="dxa"/>
          </w:tcPr>
          <w:p w14:paraId="78130DAA" w14:textId="77777777" w:rsidR="008E4C12" w:rsidRPr="00DE3FFF" w:rsidRDefault="008E4C12" w:rsidP="008E4C1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8" w:type="dxa"/>
          </w:tcPr>
          <w:p w14:paraId="0E00197D" w14:textId="77777777" w:rsidR="008E4C12" w:rsidRPr="00DE3FFF" w:rsidRDefault="008E4C12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State Ohm’s Law? Also write its limitations.</w:t>
            </w:r>
          </w:p>
        </w:tc>
        <w:tc>
          <w:tcPr>
            <w:tcW w:w="814" w:type="dxa"/>
          </w:tcPr>
          <w:p w14:paraId="34DE8516" w14:textId="77777777" w:rsidR="008E4C12" w:rsidRPr="00DE3FFF" w:rsidRDefault="008E4C12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56" w:type="dxa"/>
          </w:tcPr>
          <w:p w14:paraId="57A46B11" w14:textId="77777777" w:rsidR="008E4C12" w:rsidRPr="00DE3FFF" w:rsidRDefault="008E4C12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57" w:type="dxa"/>
          </w:tcPr>
          <w:p w14:paraId="59AC4F5B" w14:textId="77777777" w:rsidR="008E4C12" w:rsidRPr="00DE3FFF" w:rsidRDefault="008E4C12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8E4C12" w:rsidRPr="00DE3FFF" w14:paraId="0169EA88" w14:textId="77777777" w:rsidTr="00DE3FFF">
        <w:tc>
          <w:tcPr>
            <w:tcW w:w="900" w:type="dxa"/>
          </w:tcPr>
          <w:p w14:paraId="70FBC5EC" w14:textId="77777777" w:rsidR="008E4C12" w:rsidRPr="00DE3FFF" w:rsidRDefault="008E4C12" w:rsidP="008E4C1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8" w:type="dxa"/>
          </w:tcPr>
          <w:p w14:paraId="05E4F0AA" w14:textId="77777777" w:rsidR="008E4C12" w:rsidRPr="00DE3FFF" w:rsidRDefault="008E4C12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Define independent and dependent sources.</w:t>
            </w:r>
          </w:p>
        </w:tc>
        <w:tc>
          <w:tcPr>
            <w:tcW w:w="814" w:type="dxa"/>
          </w:tcPr>
          <w:p w14:paraId="3AF15C09" w14:textId="77777777" w:rsidR="008E4C12" w:rsidRPr="00DE3FFF" w:rsidRDefault="008E4C12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56" w:type="dxa"/>
          </w:tcPr>
          <w:p w14:paraId="58649A89" w14:textId="77777777" w:rsidR="008E4C12" w:rsidRPr="00DE3FFF" w:rsidRDefault="008E4C12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57" w:type="dxa"/>
          </w:tcPr>
          <w:p w14:paraId="26896EBC" w14:textId="77777777" w:rsidR="008E4C12" w:rsidRPr="00DE3FFF" w:rsidRDefault="008E4C12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8E4C12" w:rsidRPr="00DE3FFF" w14:paraId="4AC7A264" w14:textId="77777777" w:rsidTr="00DE3FFF">
        <w:tc>
          <w:tcPr>
            <w:tcW w:w="900" w:type="dxa"/>
          </w:tcPr>
          <w:p w14:paraId="57571AC7" w14:textId="77777777" w:rsidR="008E4C12" w:rsidRPr="00DE3FFF" w:rsidRDefault="008E4C12" w:rsidP="008E4C1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8" w:type="dxa"/>
          </w:tcPr>
          <w:p w14:paraId="43AB270D" w14:textId="40428F68" w:rsidR="008E4C12" w:rsidRPr="00DE3FFF" w:rsidRDefault="00DE3FFF" w:rsidP="00DE3F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What do you mean by</w:t>
            </w:r>
            <w:r w:rsidR="008E4C12" w:rsidRPr="00DE3FFF">
              <w:rPr>
                <w:rFonts w:ascii="Times New Roman" w:hAnsi="Times New Roman" w:cs="Times New Roman"/>
                <w:sz w:val="30"/>
                <w:szCs w:val="30"/>
              </w:rPr>
              <w:t xml:space="preserve"> real and reactive power.</w:t>
            </w:r>
          </w:p>
        </w:tc>
        <w:tc>
          <w:tcPr>
            <w:tcW w:w="814" w:type="dxa"/>
          </w:tcPr>
          <w:p w14:paraId="1805EC1A" w14:textId="77777777" w:rsidR="008E4C12" w:rsidRPr="00DE3FFF" w:rsidRDefault="008E4C12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56" w:type="dxa"/>
          </w:tcPr>
          <w:p w14:paraId="363F54C6" w14:textId="77777777" w:rsidR="008E4C12" w:rsidRPr="00DE3FFF" w:rsidRDefault="008E4C12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57" w:type="dxa"/>
          </w:tcPr>
          <w:p w14:paraId="36A3F3AA" w14:textId="76D0B388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DE3FFF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8E4C12" w:rsidRPr="00DE3FFF" w14:paraId="64D88140" w14:textId="77777777" w:rsidTr="00DE3FFF">
        <w:tc>
          <w:tcPr>
            <w:tcW w:w="900" w:type="dxa"/>
          </w:tcPr>
          <w:p w14:paraId="67ADA3CD" w14:textId="77777777" w:rsidR="008E4C12" w:rsidRPr="00DE3FFF" w:rsidRDefault="008E4C12" w:rsidP="008E4C1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8" w:type="dxa"/>
          </w:tcPr>
          <w:p w14:paraId="0B71E8A3" w14:textId="51471153" w:rsidR="008E4C12" w:rsidRPr="00DE3FFF" w:rsidRDefault="00DE3FFF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Define graph and tree. </w:t>
            </w:r>
          </w:p>
        </w:tc>
        <w:tc>
          <w:tcPr>
            <w:tcW w:w="814" w:type="dxa"/>
          </w:tcPr>
          <w:p w14:paraId="2BF65DAD" w14:textId="77777777" w:rsidR="008E4C12" w:rsidRPr="00DE3FFF" w:rsidRDefault="008E4C12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56" w:type="dxa"/>
          </w:tcPr>
          <w:p w14:paraId="257492FC" w14:textId="77777777" w:rsidR="008E4C12" w:rsidRPr="00DE3FFF" w:rsidRDefault="008E4C12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57" w:type="dxa"/>
          </w:tcPr>
          <w:p w14:paraId="04379EEC" w14:textId="21ACA074" w:rsidR="008E4C12" w:rsidRPr="00DE3FFF" w:rsidRDefault="008E4C12" w:rsidP="002F25B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F25B5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8E4C12" w:rsidRPr="00DE3FFF" w14:paraId="49C00116" w14:textId="77777777" w:rsidTr="00DE3FFF">
        <w:tc>
          <w:tcPr>
            <w:tcW w:w="900" w:type="dxa"/>
          </w:tcPr>
          <w:p w14:paraId="60E352F5" w14:textId="77777777" w:rsidR="008E4C12" w:rsidRPr="00DE3FFF" w:rsidRDefault="008E4C12" w:rsidP="008E4C1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8" w:type="dxa"/>
          </w:tcPr>
          <w:p w14:paraId="0BF271A0" w14:textId="77777777" w:rsidR="008E4C12" w:rsidRPr="00DE3FFF" w:rsidRDefault="008E4C12" w:rsidP="0066569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What are self-inductance and mutual inductance?</w:t>
            </w:r>
          </w:p>
        </w:tc>
        <w:tc>
          <w:tcPr>
            <w:tcW w:w="814" w:type="dxa"/>
          </w:tcPr>
          <w:p w14:paraId="6EFDBAD3" w14:textId="77777777" w:rsidR="008E4C12" w:rsidRPr="00DE3FFF" w:rsidRDefault="008E4C12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56" w:type="dxa"/>
          </w:tcPr>
          <w:p w14:paraId="16F5173B" w14:textId="1C3CA975" w:rsidR="008E4C12" w:rsidRPr="00DE3FFF" w:rsidRDefault="008B4720" w:rsidP="0066569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57" w:type="dxa"/>
          </w:tcPr>
          <w:p w14:paraId="5388FF89" w14:textId="31BF5EB5" w:rsidR="008E4C12" w:rsidRPr="00DE3FFF" w:rsidRDefault="008E4C12" w:rsidP="002F25B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F25B5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</w:tbl>
    <w:p w14:paraId="7EE8B2BB" w14:textId="77777777" w:rsidR="00DE3FFF" w:rsidRDefault="00DE3FFF" w:rsidP="00E54FB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65F68C6C" w14:textId="688A198C" w:rsidR="008E4C12" w:rsidRPr="00DE3FFF" w:rsidRDefault="00E54FBB" w:rsidP="00E54FBB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  <w:r w:rsidRPr="00DE3FFF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DE3FF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E3FFF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E3FFF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        5X10=50M</w:t>
      </w:r>
    </w:p>
    <w:p w14:paraId="63CB856E" w14:textId="77777777" w:rsidR="00E54FBB" w:rsidRPr="00DE3FFF" w:rsidRDefault="00E54FBB" w:rsidP="008E4C12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"/>
        <w:gridCol w:w="7517"/>
        <w:gridCol w:w="897"/>
        <w:gridCol w:w="898"/>
        <w:gridCol w:w="898"/>
      </w:tblGrid>
      <w:tr w:rsidR="008E4C12" w:rsidRPr="00DE3FFF" w14:paraId="4C18791E" w14:textId="77777777" w:rsidTr="00DE3FFF">
        <w:tc>
          <w:tcPr>
            <w:tcW w:w="10881" w:type="dxa"/>
            <w:gridSpan w:val="5"/>
          </w:tcPr>
          <w:p w14:paraId="3E75E67F" w14:textId="6A775444" w:rsidR="008E4C12" w:rsidRPr="00DE3FFF" w:rsidRDefault="00DE3FFF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8E4C12" w:rsidRPr="00DE3FFF" w14:paraId="5D3E556C" w14:textId="77777777" w:rsidTr="00DE3FFF">
        <w:tc>
          <w:tcPr>
            <w:tcW w:w="671" w:type="dxa"/>
          </w:tcPr>
          <w:p w14:paraId="61EB4BB6" w14:textId="69E68A9C" w:rsidR="008E4C12" w:rsidRPr="00DE3FFF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5F049E" w:rsidRPr="00DE3FF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17" w:type="dxa"/>
          </w:tcPr>
          <w:p w14:paraId="1AC480D4" w14:textId="4BB810E7" w:rsidR="008E4C12" w:rsidRPr="00DE3FFF" w:rsidRDefault="007D74FA" w:rsidP="00DE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8E4C12" w:rsidRPr="00DE3FFF">
              <w:rPr>
                <w:rFonts w:ascii="Times New Roman" w:hAnsi="Times New Roman" w:cs="Times New Roman"/>
                <w:sz w:val="30"/>
                <w:szCs w:val="30"/>
              </w:rPr>
              <w:t>Determine the Current I delivered by the source in the network.</w:t>
            </w:r>
          </w:p>
          <w:p w14:paraId="7F8EF438" w14:textId="77777777" w:rsidR="008E4C12" w:rsidRPr="00DE3FFF" w:rsidRDefault="008E4C12" w:rsidP="00DE3FFF">
            <w:pPr>
              <w:pStyle w:val="ListParagraph"/>
              <w:spacing w:after="0" w:line="240" w:lineRule="auto"/>
              <w:ind w:left="1341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noProof/>
                <w:sz w:val="30"/>
                <w:szCs w:val="30"/>
                <w:lang w:eastAsia="en-IN"/>
              </w:rPr>
              <w:drawing>
                <wp:inline distT="0" distB="0" distL="0" distR="0" wp14:anchorId="2EC4A2FC" wp14:editId="5F6D037F">
                  <wp:extent cx="2381250" cy="1468727"/>
                  <wp:effectExtent l="0" t="0" r="0" b="0"/>
                  <wp:docPr id="21" name="Picture 10" descr="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71000"/>
                                    </a14:imgEffect>
                                    <a14:imgEffect>
                                      <a14:brightnessContrast bright="4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5682" r="56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6038" cy="147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</w:tcPr>
          <w:p w14:paraId="2A3BF2D2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8DF1A1C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01F98A61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E4C12" w:rsidRPr="00DE3FFF" w14:paraId="52659F53" w14:textId="77777777" w:rsidTr="00DE3FFF">
        <w:trPr>
          <w:trHeight w:val="329"/>
        </w:trPr>
        <w:tc>
          <w:tcPr>
            <w:tcW w:w="671" w:type="dxa"/>
          </w:tcPr>
          <w:p w14:paraId="3B5FF431" w14:textId="77777777" w:rsidR="008E4C12" w:rsidRPr="00DE3FFF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17" w:type="dxa"/>
          </w:tcPr>
          <w:p w14:paraId="71B4AC53" w14:textId="36712186" w:rsidR="008E4C12" w:rsidRPr="00DE3FFF" w:rsidRDefault="007D74FA" w:rsidP="00DE3FF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State and Verify the Kirchhoff’s Laws with suitable example.</w:t>
            </w:r>
          </w:p>
        </w:tc>
        <w:tc>
          <w:tcPr>
            <w:tcW w:w="897" w:type="dxa"/>
          </w:tcPr>
          <w:p w14:paraId="3B43EDDB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808AE38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40107502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E4C12" w:rsidRPr="00DE3FFF" w14:paraId="0C48AAC1" w14:textId="77777777" w:rsidTr="00DE3FFF">
        <w:tc>
          <w:tcPr>
            <w:tcW w:w="10881" w:type="dxa"/>
            <w:gridSpan w:val="5"/>
          </w:tcPr>
          <w:p w14:paraId="1F9E0593" w14:textId="77777777" w:rsidR="008E4C12" w:rsidRPr="00DE3FFF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8E4C12" w:rsidRPr="00DE3FFF" w14:paraId="5DD9C0DA" w14:textId="77777777" w:rsidTr="00DE3FFF">
        <w:tc>
          <w:tcPr>
            <w:tcW w:w="671" w:type="dxa"/>
          </w:tcPr>
          <w:p w14:paraId="5ACB5320" w14:textId="4C60649A" w:rsidR="008E4C12" w:rsidRPr="00DE3FFF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5F049E" w:rsidRPr="00DE3FF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17" w:type="dxa"/>
          </w:tcPr>
          <w:p w14:paraId="4540E87D" w14:textId="7AAD3E6D" w:rsidR="008E4C12" w:rsidRPr="00DE3FFF" w:rsidRDefault="007D74FA" w:rsidP="00DE3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 xml:space="preserve">Explain the star-delta and delta-star transformation by deriving relevant expressions. </w:t>
            </w:r>
          </w:p>
        </w:tc>
        <w:tc>
          <w:tcPr>
            <w:tcW w:w="897" w:type="dxa"/>
          </w:tcPr>
          <w:p w14:paraId="6623D288" w14:textId="551FC885" w:rsidR="008E4C12" w:rsidRPr="00DE3FFF" w:rsidRDefault="007D74FA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0750A46B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3BC05DC2" w14:textId="4DFF45A6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7D74FA" w:rsidRPr="00DE3FF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8E4C12" w:rsidRPr="00DE3FFF" w14:paraId="35911FEA" w14:textId="77777777" w:rsidTr="00DE3FFF">
        <w:tc>
          <w:tcPr>
            <w:tcW w:w="10881" w:type="dxa"/>
            <w:gridSpan w:val="5"/>
          </w:tcPr>
          <w:p w14:paraId="798D1CA7" w14:textId="77777777" w:rsidR="008E4C12" w:rsidRPr="00DE3FFF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8E4C12" w:rsidRPr="00DE3FFF" w14:paraId="7F0415A9" w14:textId="77777777" w:rsidTr="00DE3FFF">
        <w:tc>
          <w:tcPr>
            <w:tcW w:w="671" w:type="dxa"/>
          </w:tcPr>
          <w:p w14:paraId="1B82278E" w14:textId="2900514C" w:rsidR="008E4C12" w:rsidRPr="00DE3FFF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5F049E" w:rsidRPr="00DE3FF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17" w:type="dxa"/>
          </w:tcPr>
          <w:p w14:paraId="6B343A5D" w14:textId="72752315" w:rsidR="008E4C12" w:rsidRPr="00DE3FFF" w:rsidRDefault="007D74FA" w:rsidP="00DE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8E4C12" w:rsidRPr="00DE3FFF">
              <w:rPr>
                <w:rFonts w:ascii="Times New Roman" w:hAnsi="Times New Roman" w:cs="Times New Roman"/>
                <w:sz w:val="30"/>
                <w:szCs w:val="30"/>
              </w:rPr>
              <w:t>Using mesh Analysis, find the current supplied by the battery.</w:t>
            </w:r>
          </w:p>
          <w:p w14:paraId="309A04FD" w14:textId="77777777" w:rsidR="008E4C12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45D488DD" wp14:editId="645AD0A3">
                  <wp:extent cx="2867025" cy="1370578"/>
                  <wp:effectExtent l="0" t="0" r="0" b="1270"/>
                  <wp:docPr id="22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70000"/>
                                    </a14:imgEffect>
                                    <a14:imgEffect>
                                      <a14:brightnessContrast bright="4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1509" cy="1372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BE1E33" w14:textId="77777777" w:rsidR="00AC5EBD" w:rsidRDefault="00AC5EBD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4DB00270" w14:textId="77777777" w:rsidR="00AC5EBD" w:rsidRPr="00DE3FFF" w:rsidRDefault="00AC5EBD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97" w:type="dxa"/>
          </w:tcPr>
          <w:p w14:paraId="745A57E1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5M</w:t>
            </w:r>
          </w:p>
        </w:tc>
        <w:tc>
          <w:tcPr>
            <w:tcW w:w="898" w:type="dxa"/>
          </w:tcPr>
          <w:p w14:paraId="48EA40BC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5DC238A6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E4C12" w:rsidRPr="00DE3FFF" w14:paraId="16ABD78D" w14:textId="77777777" w:rsidTr="00DE3FFF">
        <w:tc>
          <w:tcPr>
            <w:tcW w:w="671" w:type="dxa"/>
          </w:tcPr>
          <w:p w14:paraId="5AC00109" w14:textId="77777777" w:rsidR="008E4C12" w:rsidRPr="00DE3FFF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17" w:type="dxa"/>
          </w:tcPr>
          <w:p w14:paraId="12F48DDD" w14:textId="11BFB3E5" w:rsidR="008E4C12" w:rsidRPr="00DE3FFF" w:rsidRDefault="007D74FA" w:rsidP="00DE3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Pr="00DE3FFF">
              <w:rPr>
                <w:rFonts w:ascii="Times New Roman" w:hAnsi="Times New Roman" w:cs="Times New Roman"/>
                <w:color w:val="231F20"/>
                <w:sz w:val="30"/>
                <w:szCs w:val="30"/>
              </w:rPr>
              <w:t xml:space="preserve">Find the current through the 5 Ω resistor </w:t>
            </w:r>
            <w:r w:rsidR="002F25B5">
              <w:rPr>
                <w:rFonts w:ascii="Times New Roman" w:hAnsi="Times New Roman" w:cs="Times New Roman"/>
                <w:color w:val="231F20"/>
                <w:sz w:val="30"/>
                <w:szCs w:val="30"/>
              </w:rPr>
              <w:t xml:space="preserve">using mesh analysis </w:t>
            </w:r>
            <w:r w:rsidRPr="00DE3FFF">
              <w:rPr>
                <w:rFonts w:ascii="Times New Roman" w:hAnsi="Times New Roman" w:cs="Times New Roman"/>
                <w:color w:val="231F20"/>
                <w:sz w:val="30"/>
                <w:szCs w:val="30"/>
              </w:rPr>
              <w:t>in the given network</w:t>
            </w:r>
            <w:r w:rsidR="008E4C12" w:rsidRPr="00DE3FF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4AF317B9" w14:textId="2CB45564" w:rsidR="008E4C12" w:rsidRPr="00DE3FFF" w:rsidRDefault="007D74FA" w:rsidP="00193A93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en-IN"/>
              </w:rPr>
              <w:drawing>
                <wp:inline distT="0" distB="0" distL="0" distR="0" wp14:anchorId="1D3CA723" wp14:editId="2B1EE32E">
                  <wp:extent cx="3416004" cy="1459149"/>
                  <wp:effectExtent l="0" t="0" r="0" b="825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70000"/>
                                    </a14:imgEffect>
                                    <a14:imgEffect>
                                      <a14:brightnessContrast bright="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7154" cy="1463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</w:tcPr>
          <w:p w14:paraId="6AE1F623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9AC8610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6A9FFCA3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E4C12" w:rsidRPr="00DE3FFF" w14:paraId="13816A4F" w14:textId="77777777" w:rsidTr="00DE3FFF">
        <w:tc>
          <w:tcPr>
            <w:tcW w:w="10881" w:type="dxa"/>
            <w:gridSpan w:val="5"/>
          </w:tcPr>
          <w:p w14:paraId="597909FF" w14:textId="77777777" w:rsidR="008E4C12" w:rsidRPr="00DE3FFF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8E4C12" w:rsidRPr="00DE3FFF" w14:paraId="2A651756" w14:textId="77777777" w:rsidTr="00DE3FFF">
        <w:tc>
          <w:tcPr>
            <w:tcW w:w="671" w:type="dxa"/>
          </w:tcPr>
          <w:p w14:paraId="66D8170A" w14:textId="0C3B92ED" w:rsidR="008E4C12" w:rsidRPr="00DE3FFF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5F049E" w:rsidRPr="00DE3FF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17" w:type="dxa"/>
          </w:tcPr>
          <w:p w14:paraId="14E1120B" w14:textId="77777777" w:rsidR="007D74FA" w:rsidRPr="00DE3FFF" w:rsidRDefault="007D74FA" w:rsidP="00DE3FFF">
            <w:pPr>
              <w:spacing w:line="240" w:lineRule="auto"/>
              <w:jc w:val="both"/>
              <w:rPr>
                <w:rFonts w:ascii="Times New Roman" w:hAnsi="Times New Roman" w:cs="Times New Roman"/>
                <w:color w:val="231F20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color w:val="231F20"/>
                <w:sz w:val="30"/>
                <w:szCs w:val="30"/>
              </w:rPr>
              <w:t>Determine the voltages at each node for the circuit shown in Fig</w:t>
            </w:r>
          </w:p>
          <w:p w14:paraId="02E84F5B" w14:textId="682E9EEA" w:rsidR="008E4C12" w:rsidRPr="00DE3FFF" w:rsidRDefault="007D74FA" w:rsidP="00DE3FFF">
            <w:pPr>
              <w:spacing w:line="240" w:lineRule="auto"/>
              <w:jc w:val="center"/>
              <w:rPr>
                <w:rFonts w:ascii="Times New Roman" w:hAnsi="Times New Roman" w:cs="Times New Roman"/>
                <w:color w:val="231F20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/>
                <w:noProof/>
                <w:color w:val="231F20"/>
                <w:sz w:val="30"/>
                <w:szCs w:val="30"/>
                <w:lang w:val="en-IN" w:eastAsia="en-IN"/>
              </w:rPr>
              <w:drawing>
                <wp:inline distT="0" distB="0" distL="0" distR="0" wp14:anchorId="6CD7EE11" wp14:editId="07703402">
                  <wp:extent cx="3276600" cy="1752088"/>
                  <wp:effectExtent l="0" t="0" r="0" b="635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harpenSoften amount="70000"/>
                                    </a14:imgEffect>
                                    <a14:imgEffect>
                                      <a14:brightnessContrast bright="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7714" cy="1752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</w:tcPr>
          <w:p w14:paraId="25390DE2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18D656F2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71D24319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E4C12" w:rsidRPr="00DE3FFF" w14:paraId="55FA9B87" w14:textId="77777777" w:rsidTr="00DE3FFF">
        <w:tc>
          <w:tcPr>
            <w:tcW w:w="10881" w:type="dxa"/>
            <w:gridSpan w:val="5"/>
          </w:tcPr>
          <w:p w14:paraId="033CFE76" w14:textId="77777777" w:rsidR="008E4C12" w:rsidRPr="00DE3FFF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8E4C12" w:rsidRPr="00DE3FFF" w14:paraId="0340DA96" w14:textId="77777777" w:rsidTr="00DE3FFF">
        <w:tc>
          <w:tcPr>
            <w:tcW w:w="671" w:type="dxa"/>
          </w:tcPr>
          <w:p w14:paraId="0A2D7FC3" w14:textId="6480380E" w:rsidR="008E4C12" w:rsidRPr="00DE3FFF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5F049E" w:rsidRPr="00DE3FF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17" w:type="dxa"/>
          </w:tcPr>
          <w:p w14:paraId="0E8B0DAC" w14:textId="77777777" w:rsidR="008E4C12" w:rsidRPr="00DE3FFF" w:rsidRDefault="008E4C12" w:rsidP="00DE3FFF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91" w:hanging="425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 xml:space="preserve">An AC Supply of V(t)=415sin628t is given to the system. Find the following parameters.  </w:t>
            </w:r>
          </w:p>
          <w:p w14:paraId="07982AF2" w14:textId="77777777" w:rsidR="008E4C12" w:rsidRPr="00DE3FFF" w:rsidRDefault="008E4C12" w:rsidP="00DE3FF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Supply frequency</w:t>
            </w:r>
          </w:p>
          <w:p w14:paraId="73B446E0" w14:textId="77777777" w:rsidR="008E4C12" w:rsidRPr="00DE3FFF" w:rsidRDefault="008E4C12" w:rsidP="00DE3FF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Maximum Voltage</w:t>
            </w:r>
          </w:p>
          <w:p w14:paraId="660FEBB8" w14:textId="77777777" w:rsidR="008E4C12" w:rsidRPr="00DE3FFF" w:rsidRDefault="008E4C12" w:rsidP="00DE3FF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RMS Voltage</w:t>
            </w:r>
          </w:p>
          <w:p w14:paraId="0BD2E4DD" w14:textId="77777777" w:rsidR="008E4C12" w:rsidRPr="00DE3FFF" w:rsidRDefault="008E4C12" w:rsidP="00DE3FFF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Time Period</w:t>
            </w:r>
          </w:p>
          <w:p w14:paraId="34A29ECB" w14:textId="77777777" w:rsidR="008E4C12" w:rsidRPr="00DE3FFF" w:rsidRDefault="008E4C12" w:rsidP="00DE3FF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Instantaneous voltage at t=10ms</w:t>
            </w:r>
          </w:p>
        </w:tc>
        <w:tc>
          <w:tcPr>
            <w:tcW w:w="897" w:type="dxa"/>
          </w:tcPr>
          <w:p w14:paraId="5DB2A78A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9D23226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7FDAAD8C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E4C12" w:rsidRPr="00DE3FFF" w14:paraId="6F22BF4E" w14:textId="77777777" w:rsidTr="00DE3FFF">
        <w:tc>
          <w:tcPr>
            <w:tcW w:w="671" w:type="dxa"/>
          </w:tcPr>
          <w:p w14:paraId="6A0E5061" w14:textId="77777777" w:rsidR="008E4C12" w:rsidRPr="00DE3FFF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17" w:type="dxa"/>
          </w:tcPr>
          <w:p w14:paraId="422E99AB" w14:textId="2C2D5578" w:rsidR="008E4C12" w:rsidRPr="00DE3FFF" w:rsidRDefault="007D74FA" w:rsidP="00DE3FF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A series RLC circuit has R = 5 Ω, L = 0.2 H and C = 50 µF. The applied voltage is 200 V. Find (i) resonant frequency (ii) Q-factor (iii) bandwidth  (iv) current at resonance.</w:t>
            </w:r>
          </w:p>
        </w:tc>
        <w:tc>
          <w:tcPr>
            <w:tcW w:w="897" w:type="dxa"/>
          </w:tcPr>
          <w:p w14:paraId="10CA0C57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2482991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156F6FDA" w14:textId="77777777" w:rsidR="008E4C12" w:rsidRPr="00DE3FFF" w:rsidRDefault="008E4C12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8E4C12" w:rsidRPr="00DE3FFF" w14:paraId="06A15106" w14:textId="77777777" w:rsidTr="00DE3FFF">
        <w:tc>
          <w:tcPr>
            <w:tcW w:w="10881" w:type="dxa"/>
            <w:gridSpan w:val="5"/>
          </w:tcPr>
          <w:p w14:paraId="23120D9F" w14:textId="77777777" w:rsidR="008E4C12" w:rsidRPr="00DE3FFF" w:rsidRDefault="008E4C12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7D74FA" w:rsidRPr="00DE3FFF" w14:paraId="06E95102" w14:textId="77777777" w:rsidTr="00DE3FFF">
        <w:trPr>
          <w:trHeight w:val="70"/>
        </w:trPr>
        <w:tc>
          <w:tcPr>
            <w:tcW w:w="671" w:type="dxa"/>
          </w:tcPr>
          <w:p w14:paraId="75AE18DC" w14:textId="25F36680" w:rsidR="007D74FA" w:rsidRPr="00DE3FFF" w:rsidRDefault="007D74FA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7517" w:type="dxa"/>
          </w:tcPr>
          <w:p w14:paraId="32FCAD47" w14:textId="4321E79C" w:rsidR="007D74FA" w:rsidRPr="00DE3FFF" w:rsidRDefault="007D74FA" w:rsidP="00DE3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Cs/>
                <w:sz w:val="30"/>
                <w:szCs w:val="30"/>
                <w:lang w:eastAsia="en-IN"/>
              </w:rPr>
              <w:t xml:space="preserve">a) Derive the average and RMS values </w:t>
            </w: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of a sine wave.</w:t>
            </w:r>
          </w:p>
        </w:tc>
        <w:tc>
          <w:tcPr>
            <w:tcW w:w="897" w:type="dxa"/>
          </w:tcPr>
          <w:p w14:paraId="2290524A" w14:textId="5FD914CB" w:rsidR="007D74FA" w:rsidRPr="00DE3FFF" w:rsidRDefault="007D74FA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5B19E07" w14:textId="77777777" w:rsidR="007D74FA" w:rsidRPr="00DE3FFF" w:rsidRDefault="007D74FA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5A082E69" w14:textId="03E2B996" w:rsidR="007D74FA" w:rsidRPr="00DE3FFF" w:rsidRDefault="007D74FA" w:rsidP="00D57E9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D57E91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DE3FFF" w:rsidRPr="00DE3FFF" w14:paraId="6BED9688" w14:textId="77777777" w:rsidTr="00DE3FFF">
        <w:trPr>
          <w:trHeight w:val="70"/>
        </w:trPr>
        <w:tc>
          <w:tcPr>
            <w:tcW w:w="671" w:type="dxa"/>
          </w:tcPr>
          <w:p w14:paraId="2828AA3E" w14:textId="77777777" w:rsidR="00DE3FFF" w:rsidRPr="00DE3FFF" w:rsidRDefault="00DE3FFF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17" w:type="dxa"/>
          </w:tcPr>
          <w:p w14:paraId="491492FA" w14:textId="66158F25" w:rsidR="00DE3FFF" w:rsidRPr="00DE3FFF" w:rsidRDefault="00DE3FFF" w:rsidP="00DE3FFF">
            <w:pPr>
              <w:spacing w:line="240" w:lineRule="auto"/>
              <w:jc w:val="both"/>
              <w:rPr>
                <w:rFonts w:ascii="Times New Roman" w:hAnsi="Times New Roman" w:cs="Times New Roman"/>
                <w:color w:val="231F20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Cs/>
                <w:sz w:val="30"/>
                <w:szCs w:val="30"/>
                <w:lang w:eastAsia="en-IN"/>
              </w:rPr>
              <w:t xml:space="preserve">b) </w:t>
            </w:r>
            <w:r w:rsidRPr="00DE3FFF">
              <w:rPr>
                <w:rFonts w:ascii="Times New Roman" w:hAnsi="Times New Roman" w:cs="Times New Roman"/>
                <w:color w:val="231F20"/>
                <w:sz w:val="30"/>
                <w:szCs w:val="30"/>
              </w:rPr>
              <w:t>Determine the equivalent impedance of circuit given in Fig.</w:t>
            </w:r>
            <w:r>
              <w:rPr>
                <w:rFonts w:ascii="Times New Roman" w:hAnsi="Times New Roman" w:cs="Times New Roman"/>
                <w:color w:val="231F20"/>
                <w:sz w:val="30"/>
                <w:szCs w:val="30"/>
              </w:rPr>
              <w:t xml:space="preserve"> </w:t>
            </w:r>
          </w:p>
          <w:p w14:paraId="3B17E145" w14:textId="306BB744" w:rsidR="00DE3FFF" w:rsidRPr="00DE3FFF" w:rsidRDefault="00DE3FFF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30"/>
                <w:szCs w:val="30"/>
                <w:lang w:eastAsia="en-IN"/>
              </w:rPr>
            </w:pPr>
            <w:r w:rsidRPr="00DE3FFF">
              <w:rPr>
                <w:rFonts w:ascii="Times New Roman" w:eastAsia="TimesNewRomanPSMT" w:hAnsi="Times New Roman" w:cs="Times New Roman"/>
                <w:b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2F626B65" wp14:editId="75959666">
                  <wp:extent cx="2481146" cy="1524000"/>
                  <wp:effectExtent l="0" t="0" r="0" b="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harpenSoften amount="70000"/>
                                    </a14:imgEffect>
                                    <a14:imgEffect>
                                      <a14:brightnessContrast bright="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7706" cy="1528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</w:tcPr>
          <w:p w14:paraId="1E29D841" w14:textId="421639AD" w:rsidR="00DE3FFF" w:rsidRPr="00DE3FFF" w:rsidRDefault="00DE3FFF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659F454" w14:textId="02650E25" w:rsidR="00DE3FFF" w:rsidRPr="00DE3FFF" w:rsidRDefault="00DE3FFF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F25B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03FF15A2" w14:textId="27B26516" w:rsidR="00DE3FFF" w:rsidRPr="00DE3FFF" w:rsidRDefault="00DE3FFF" w:rsidP="00D57E9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D57E91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DE3FFF" w:rsidRPr="00DE3FFF" w14:paraId="798BF868" w14:textId="77777777" w:rsidTr="00DE3FFF">
        <w:tc>
          <w:tcPr>
            <w:tcW w:w="10881" w:type="dxa"/>
            <w:gridSpan w:val="5"/>
          </w:tcPr>
          <w:p w14:paraId="5B995E85" w14:textId="77777777" w:rsidR="00AC5EBD" w:rsidRDefault="00AC5EBD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FD56B8E" w14:textId="77777777" w:rsidR="00DE3FFF" w:rsidRPr="00DE3FFF" w:rsidRDefault="00DE3FFF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DE3FFF" w:rsidRPr="00DE3FFF" w14:paraId="217F75F7" w14:textId="77777777" w:rsidTr="00DE3FFF">
        <w:tc>
          <w:tcPr>
            <w:tcW w:w="671" w:type="dxa"/>
          </w:tcPr>
          <w:p w14:paraId="09C5951C" w14:textId="05B0082E" w:rsidR="00DE3FFF" w:rsidRPr="00DE3FFF" w:rsidRDefault="00DE3FFF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517" w:type="dxa"/>
          </w:tcPr>
          <w:p w14:paraId="7BF6193A" w14:textId="77777777" w:rsidR="00DE3FFF" w:rsidRPr="00DE3FFF" w:rsidRDefault="00DE3FFF" w:rsidP="00DE3FF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For the circuit shown, use superposition theorem to compute current I.</w:t>
            </w:r>
            <w:r w:rsidRPr="00DE3FFF">
              <w:rPr>
                <w:rFonts w:ascii="Times New Roman" w:hAnsi="Times New Roman" w:cs="Times New Roman"/>
                <w:noProof/>
                <w:sz w:val="30"/>
                <w:szCs w:val="30"/>
              </w:rPr>
              <w:t xml:space="preserve"> </w:t>
            </w:r>
          </w:p>
          <w:p w14:paraId="2B32BFE8" w14:textId="77777777" w:rsidR="00DE3FFF" w:rsidRPr="00DE3FFF" w:rsidRDefault="00DE3FFF" w:rsidP="005A424F">
            <w:pPr>
              <w:pStyle w:val="ListParagraph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noProof/>
                <w:sz w:val="30"/>
                <w:szCs w:val="30"/>
                <w:lang w:eastAsia="en-IN"/>
              </w:rPr>
              <w:drawing>
                <wp:inline distT="0" distB="0" distL="0" distR="0" wp14:anchorId="649C9ABC" wp14:editId="62266ACF">
                  <wp:extent cx="2477929" cy="1152525"/>
                  <wp:effectExtent l="0" t="0" r="0" b="0"/>
                  <wp:docPr id="16201499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0149922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sharpenSoften amount="70000"/>
                                    </a14:imgEffect>
                                    <a14:imgEffect>
                                      <a14:brightnessContrast bright="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0632" cy="1153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</w:tcPr>
          <w:p w14:paraId="54F8E83E" w14:textId="77777777" w:rsidR="00DE3FFF" w:rsidRPr="00DE3FFF" w:rsidRDefault="00DE3FFF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6BF27EDE" w14:textId="185969C6" w:rsidR="00DE3FFF" w:rsidRPr="00DE3FFF" w:rsidRDefault="00D57E91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50F9FD83" w14:textId="3B0B22B6" w:rsidR="00DE3FFF" w:rsidRPr="00DE3FFF" w:rsidRDefault="00DE3FFF" w:rsidP="00D57E9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D57E91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DE3FFF" w:rsidRPr="00DE3FFF" w14:paraId="48FDBB00" w14:textId="77777777" w:rsidTr="00DE3FFF">
        <w:tc>
          <w:tcPr>
            <w:tcW w:w="671" w:type="dxa"/>
          </w:tcPr>
          <w:p w14:paraId="31DD435F" w14:textId="77777777" w:rsidR="00DE3FFF" w:rsidRPr="00DE3FFF" w:rsidRDefault="00DE3FFF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17" w:type="dxa"/>
          </w:tcPr>
          <w:p w14:paraId="106E67A9" w14:textId="77777777" w:rsidR="00DE3FFF" w:rsidRPr="00DE3FFF" w:rsidRDefault="00DE3FFF" w:rsidP="00DE3FF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State and prove Norton’s theorem.</w:t>
            </w:r>
          </w:p>
        </w:tc>
        <w:tc>
          <w:tcPr>
            <w:tcW w:w="897" w:type="dxa"/>
          </w:tcPr>
          <w:p w14:paraId="768B7131" w14:textId="77777777" w:rsidR="00DE3FFF" w:rsidRPr="00DE3FFF" w:rsidRDefault="00DE3FFF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E826AD9" w14:textId="5FEE7189" w:rsidR="00DE3FFF" w:rsidRPr="00DE3FFF" w:rsidRDefault="00D57E91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4C49DF06" w14:textId="77777777" w:rsidR="00DE3FFF" w:rsidRPr="00DE3FFF" w:rsidRDefault="00DE3FFF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DE3FFF" w:rsidRPr="00DE3FFF" w14:paraId="005A1A81" w14:textId="77777777" w:rsidTr="00DE3FFF">
        <w:tc>
          <w:tcPr>
            <w:tcW w:w="10881" w:type="dxa"/>
            <w:gridSpan w:val="5"/>
          </w:tcPr>
          <w:p w14:paraId="48FBD653" w14:textId="77777777" w:rsidR="00DE3FFF" w:rsidRPr="00DE3FFF" w:rsidRDefault="00DE3FFF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DE3FFF" w:rsidRPr="00DE3FFF" w14:paraId="2453BD22" w14:textId="77777777" w:rsidTr="00DE3FFF">
        <w:tc>
          <w:tcPr>
            <w:tcW w:w="671" w:type="dxa"/>
          </w:tcPr>
          <w:p w14:paraId="1BB76D01" w14:textId="4D3691B8" w:rsidR="00DE3FFF" w:rsidRPr="00DE3FFF" w:rsidRDefault="00DE3FFF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517" w:type="dxa"/>
          </w:tcPr>
          <w:p w14:paraId="22DFA5B7" w14:textId="77777777" w:rsidR="00DE3FFF" w:rsidRPr="00DE3FFF" w:rsidRDefault="00DE3FFF" w:rsidP="00DE3FFF">
            <w:pPr>
              <w:spacing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Use Thevenin’s theorem to find the current through the 5 Ω resistor in given Fig.</w:t>
            </w:r>
          </w:p>
          <w:p w14:paraId="66DD844C" w14:textId="5F935B43" w:rsidR="00DE3FFF" w:rsidRPr="00DE3FFF" w:rsidRDefault="00DE3FFF" w:rsidP="00DE3FFF">
            <w:pPr>
              <w:spacing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/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4E5551E3" wp14:editId="545575DC">
                  <wp:extent cx="2171700" cy="1457325"/>
                  <wp:effectExtent l="0" t="0" r="0" b="952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sharpenSoften amount="70000"/>
                                    </a14:imgEffect>
                                    <a14:imgEffect>
                                      <a14:brightnessContrast bright="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</w:tcPr>
          <w:p w14:paraId="5B294407" w14:textId="7FF070D9" w:rsidR="00DE3FFF" w:rsidRPr="00DE3FFF" w:rsidRDefault="008B4720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DE3FFF" w:rsidRPr="00DE3FFF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5923BA60" w14:textId="19927734" w:rsidR="00DE3FFF" w:rsidRPr="00DE3FFF" w:rsidRDefault="00DE3FFF" w:rsidP="00D57E9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D57E91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4AB1DC0D" w14:textId="77777777" w:rsidR="00DE3FFF" w:rsidRPr="00DE3FFF" w:rsidRDefault="00DE3FFF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DE3FFF" w:rsidRPr="00DE3FFF" w14:paraId="5E8AEEE5" w14:textId="77777777" w:rsidTr="00DE3FFF">
        <w:tc>
          <w:tcPr>
            <w:tcW w:w="10881" w:type="dxa"/>
            <w:gridSpan w:val="5"/>
          </w:tcPr>
          <w:p w14:paraId="593EF006" w14:textId="77777777" w:rsidR="00DE3FFF" w:rsidRPr="00DE3FFF" w:rsidRDefault="00DE3FFF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DE3FFF" w:rsidRPr="00DE3FFF" w14:paraId="42CA466B" w14:textId="77777777" w:rsidTr="00DE3FFF">
        <w:trPr>
          <w:trHeight w:val="123"/>
        </w:trPr>
        <w:tc>
          <w:tcPr>
            <w:tcW w:w="671" w:type="dxa"/>
          </w:tcPr>
          <w:p w14:paraId="12FBA36E" w14:textId="418124D9" w:rsidR="00DE3FFF" w:rsidRPr="00DE3FFF" w:rsidRDefault="00DE3FFF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517" w:type="dxa"/>
          </w:tcPr>
          <w:p w14:paraId="5AB97D70" w14:textId="169B9567" w:rsidR="00DE3FFF" w:rsidRPr="00DE3FFF" w:rsidRDefault="00DE3FFF" w:rsidP="004E712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 xml:space="preserve">Two coupled coils with L1=0.02H, L2=0.01H and K=0.5 are connected in </w:t>
            </w:r>
            <w:r w:rsidR="004E7122">
              <w:rPr>
                <w:rFonts w:ascii="Times New Roman" w:hAnsi="Times New Roman" w:cs="Times New Roman"/>
                <w:sz w:val="30"/>
                <w:szCs w:val="30"/>
              </w:rPr>
              <w:t>s</w:t>
            </w:r>
            <w:r w:rsidR="00E23D6D">
              <w:rPr>
                <w:rFonts w:ascii="Times New Roman" w:hAnsi="Times New Roman" w:cs="Times New Roman"/>
                <w:sz w:val="30"/>
                <w:szCs w:val="30"/>
              </w:rPr>
              <w:t>eries aiding and</w:t>
            </w: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 xml:space="preserve"> series opposing.</w:t>
            </w:r>
            <w:r w:rsidR="00E23D6D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D57E91">
              <w:rPr>
                <w:rFonts w:ascii="Times New Roman" w:hAnsi="Times New Roman" w:cs="Times New Roman"/>
                <w:sz w:val="30"/>
                <w:szCs w:val="30"/>
              </w:rPr>
              <w:t xml:space="preserve">Determine the equivalent inductance. </w:t>
            </w:r>
          </w:p>
        </w:tc>
        <w:tc>
          <w:tcPr>
            <w:tcW w:w="897" w:type="dxa"/>
          </w:tcPr>
          <w:p w14:paraId="190E20A9" w14:textId="77777777" w:rsidR="00DE3FFF" w:rsidRPr="00DE3FFF" w:rsidRDefault="00DE3FFF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E07A73F" w14:textId="77777777" w:rsidR="00DE3FFF" w:rsidRPr="00DE3FFF" w:rsidRDefault="00DE3FFF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16A7EA0A" w14:textId="0A086F06" w:rsidR="00DE3FFF" w:rsidRPr="00DE3FFF" w:rsidRDefault="00D57E91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DE3FFF" w:rsidRPr="00DE3FFF" w14:paraId="73FE5BA8" w14:textId="77777777" w:rsidTr="00DE3FFF">
        <w:tc>
          <w:tcPr>
            <w:tcW w:w="671" w:type="dxa"/>
          </w:tcPr>
          <w:p w14:paraId="64FC46F8" w14:textId="77777777" w:rsidR="00DE3FFF" w:rsidRPr="00DE3FFF" w:rsidRDefault="00DE3FFF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17" w:type="dxa"/>
          </w:tcPr>
          <w:p w14:paraId="3D3B789A" w14:textId="465905F6" w:rsidR="00DE3FFF" w:rsidRPr="00DE3FFF" w:rsidRDefault="00DE3FFF" w:rsidP="00DE3FF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Explain about Faraday’s laws of electromagnetic induction.</w:t>
            </w:r>
          </w:p>
        </w:tc>
        <w:tc>
          <w:tcPr>
            <w:tcW w:w="897" w:type="dxa"/>
          </w:tcPr>
          <w:p w14:paraId="2D8E83FD" w14:textId="77777777" w:rsidR="00DE3FFF" w:rsidRPr="00DE3FFF" w:rsidRDefault="00DE3FFF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F6A44CB" w14:textId="77777777" w:rsidR="00DE3FFF" w:rsidRPr="00DE3FFF" w:rsidRDefault="00DE3FFF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3ADE0F51" w14:textId="5C40C0AB" w:rsidR="00DE3FFF" w:rsidRPr="00DE3FFF" w:rsidRDefault="00555946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DE3FFF" w:rsidRPr="00DE3FFF" w14:paraId="62952668" w14:textId="77777777" w:rsidTr="00DE3FFF">
        <w:tc>
          <w:tcPr>
            <w:tcW w:w="10881" w:type="dxa"/>
            <w:gridSpan w:val="5"/>
          </w:tcPr>
          <w:p w14:paraId="000F35F2" w14:textId="77777777" w:rsidR="00DE3FFF" w:rsidRPr="00DE3FFF" w:rsidRDefault="00DE3FFF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DE3FFF" w:rsidRPr="00DE3FFF" w14:paraId="5912A20B" w14:textId="77777777" w:rsidTr="00DE3FFF">
        <w:tc>
          <w:tcPr>
            <w:tcW w:w="671" w:type="dxa"/>
          </w:tcPr>
          <w:p w14:paraId="0EEF450B" w14:textId="126F6CFB" w:rsidR="00DE3FFF" w:rsidRPr="00DE3FFF" w:rsidRDefault="00DE3FFF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517" w:type="dxa"/>
          </w:tcPr>
          <w:p w14:paraId="0C386F45" w14:textId="1ACAC96D" w:rsidR="00DE3FFF" w:rsidRPr="00DE3FFF" w:rsidRDefault="00AC5EBD" w:rsidP="00D57E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DE3FFF" w:rsidRPr="00DE3FFF">
              <w:rPr>
                <w:rFonts w:ascii="Times New Roman" w:hAnsi="Times New Roman" w:cs="Times New Roman"/>
                <w:sz w:val="30"/>
                <w:szCs w:val="30"/>
              </w:rPr>
              <w:t xml:space="preserve">Differentiate </w:t>
            </w:r>
            <w:r w:rsidR="00D57E91">
              <w:rPr>
                <w:rFonts w:ascii="Times New Roman" w:hAnsi="Times New Roman" w:cs="Times New Roman"/>
                <w:sz w:val="30"/>
                <w:szCs w:val="30"/>
              </w:rPr>
              <w:t>Electrical and M</w:t>
            </w:r>
            <w:r w:rsidR="00DE3FFF" w:rsidRPr="00DE3FFF">
              <w:rPr>
                <w:rFonts w:ascii="Times New Roman" w:hAnsi="Times New Roman" w:cs="Times New Roman"/>
                <w:sz w:val="30"/>
                <w:szCs w:val="30"/>
              </w:rPr>
              <w:t>agnetic circuits.</w:t>
            </w:r>
          </w:p>
        </w:tc>
        <w:tc>
          <w:tcPr>
            <w:tcW w:w="897" w:type="dxa"/>
          </w:tcPr>
          <w:p w14:paraId="6C116D5A" w14:textId="585BA007" w:rsidR="00DE3FFF" w:rsidRPr="00DE3FFF" w:rsidRDefault="00AC5EBD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DE3FFF" w:rsidRPr="00DE3FFF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739CF3E1" w14:textId="1DC5E39D" w:rsidR="00DE3FFF" w:rsidRPr="00DE3FFF" w:rsidRDefault="00D57E91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6744E503" w14:textId="523B7781" w:rsidR="00DE3FFF" w:rsidRPr="00DE3FFF" w:rsidRDefault="00555946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AC5EBD" w:rsidRPr="00DE3FFF" w14:paraId="7AAD2830" w14:textId="77777777" w:rsidTr="00DE3FFF">
        <w:tc>
          <w:tcPr>
            <w:tcW w:w="671" w:type="dxa"/>
          </w:tcPr>
          <w:p w14:paraId="4BDDA961" w14:textId="77777777" w:rsidR="00AC5EBD" w:rsidRPr="00DE3FFF" w:rsidRDefault="00AC5EBD" w:rsidP="00DE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17" w:type="dxa"/>
          </w:tcPr>
          <w:p w14:paraId="11B7BB1E" w14:textId="2B39C5E2" w:rsidR="00AC5EBD" w:rsidRPr="00DE3FFF" w:rsidRDefault="00AC5EBD" w:rsidP="00D57E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Explain about analysis of series and parallel magnetic circuits. </w:t>
            </w:r>
          </w:p>
        </w:tc>
        <w:tc>
          <w:tcPr>
            <w:tcW w:w="897" w:type="dxa"/>
          </w:tcPr>
          <w:p w14:paraId="50922F4F" w14:textId="4E51215B" w:rsidR="00AC5EBD" w:rsidRPr="00DE3FFF" w:rsidRDefault="00AC5EBD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DE3FFF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132DD97F" w14:textId="038B5057" w:rsidR="00AC5EBD" w:rsidRDefault="00AC5EBD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60FD90E9" w14:textId="2C249083" w:rsidR="00AC5EBD" w:rsidRPr="00DE3FFF" w:rsidRDefault="00AC5EBD" w:rsidP="00DE3FF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3ADF66CC" w14:textId="77777777" w:rsidR="008E4C12" w:rsidRPr="00DE3FFF" w:rsidRDefault="008E4C12" w:rsidP="008E4C1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46CBB530" w14:textId="77777777" w:rsidR="008E4C12" w:rsidRPr="00DE3FFF" w:rsidRDefault="008E4C12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p w14:paraId="43FF0250" w14:textId="77777777" w:rsidR="008E4C12" w:rsidRPr="00DE3FFF" w:rsidRDefault="008E4C12" w:rsidP="004E4B1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4C8F89E1" w14:textId="407FF71B" w:rsidR="004E4B1C" w:rsidRPr="00DE3FFF" w:rsidRDefault="004E4B1C" w:rsidP="00152E03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DE3FFF">
        <w:rPr>
          <w:rFonts w:ascii="Times New Roman" w:hAnsi="Times New Roman" w:cs="Times New Roman"/>
          <w:sz w:val="30"/>
          <w:szCs w:val="30"/>
        </w:rPr>
        <w:t>**</w:t>
      </w:r>
      <w:r w:rsidR="00152E03" w:rsidRPr="00DE3FFF">
        <w:rPr>
          <w:rFonts w:ascii="Times New Roman" w:hAnsi="Times New Roman" w:cs="Times New Roman"/>
          <w:sz w:val="30"/>
          <w:szCs w:val="30"/>
        </w:rPr>
        <w:t>*</w:t>
      </w:r>
    </w:p>
    <w:sectPr w:rsidR="004E4B1C" w:rsidRPr="00DE3FFF" w:rsidSect="00DE3FFF">
      <w:footerReference w:type="default" r:id="rId23"/>
      <w:pgSz w:w="11906" w:h="16838"/>
      <w:pgMar w:top="426" w:right="566" w:bottom="709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1DDB5" w14:textId="77777777" w:rsidR="000733C0" w:rsidRDefault="000733C0" w:rsidP="00416C60">
      <w:pPr>
        <w:spacing w:after="0" w:line="240" w:lineRule="auto"/>
      </w:pPr>
      <w:r>
        <w:separator/>
      </w:r>
    </w:p>
  </w:endnote>
  <w:endnote w:type="continuationSeparator" w:id="0">
    <w:p w14:paraId="0A244228" w14:textId="77777777" w:rsidR="000733C0" w:rsidRDefault="000733C0" w:rsidP="00416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053953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CBAB2D1" w14:textId="0C53B2C4" w:rsidR="00416C60" w:rsidRDefault="00416C6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7B1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7B1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0C6E5D" w14:textId="77777777" w:rsidR="00416C60" w:rsidRDefault="00416C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D0A2E" w14:textId="77777777" w:rsidR="000733C0" w:rsidRDefault="000733C0" w:rsidP="00416C60">
      <w:pPr>
        <w:spacing w:after="0" w:line="240" w:lineRule="auto"/>
      </w:pPr>
      <w:r>
        <w:separator/>
      </w:r>
    </w:p>
  </w:footnote>
  <w:footnote w:type="continuationSeparator" w:id="0">
    <w:p w14:paraId="2E727FD8" w14:textId="77777777" w:rsidR="000733C0" w:rsidRDefault="000733C0" w:rsidP="00416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12DA"/>
    <w:multiLevelType w:val="hybridMultilevel"/>
    <w:tmpl w:val="C2641004"/>
    <w:lvl w:ilvl="0" w:tplc="63182A3E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93FBC"/>
    <w:multiLevelType w:val="hybridMultilevel"/>
    <w:tmpl w:val="7F8827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25877"/>
    <w:multiLevelType w:val="hybridMultilevel"/>
    <w:tmpl w:val="48C083C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A4838"/>
    <w:multiLevelType w:val="hybridMultilevel"/>
    <w:tmpl w:val="2514CF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0508D"/>
    <w:multiLevelType w:val="hybridMultilevel"/>
    <w:tmpl w:val="D6A0562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440EB8"/>
    <w:multiLevelType w:val="hybridMultilevel"/>
    <w:tmpl w:val="C0D2C08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270BE0"/>
    <w:multiLevelType w:val="hybridMultilevel"/>
    <w:tmpl w:val="A028C8E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3704FF"/>
    <w:multiLevelType w:val="hybridMultilevel"/>
    <w:tmpl w:val="B39E56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651271"/>
    <w:multiLevelType w:val="hybridMultilevel"/>
    <w:tmpl w:val="241CBFA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142BF7"/>
    <w:multiLevelType w:val="hybridMultilevel"/>
    <w:tmpl w:val="0264082E"/>
    <w:lvl w:ilvl="0" w:tplc="03227ED4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26A74"/>
    <w:multiLevelType w:val="hybridMultilevel"/>
    <w:tmpl w:val="2514CF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C7010"/>
    <w:multiLevelType w:val="hybridMultilevel"/>
    <w:tmpl w:val="3A005BBE"/>
    <w:lvl w:ilvl="0" w:tplc="0038D1F6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C365885"/>
    <w:multiLevelType w:val="hybridMultilevel"/>
    <w:tmpl w:val="462EB73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024791"/>
    <w:multiLevelType w:val="hybridMultilevel"/>
    <w:tmpl w:val="7944B2E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8075A"/>
    <w:multiLevelType w:val="hybridMultilevel"/>
    <w:tmpl w:val="7F06893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085BD0"/>
    <w:multiLevelType w:val="hybridMultilevel"/>
    <w:tmpl w:val="BEA0B8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7"/>
  </w:num>
  <w:num w:numId="4">
    <w:abstractNumId w:val="8"/>
  </w:num>
  <w:num w:numId="5">
    <w:abstractNumId w:val="18"/>
  </w:num>
  <w:num w:numId="6">
    <w:abstractNumId w:val="19"/>
  </w:num>
  <w:num w:numId="7">
    <w:abstractNumId w:val="2"/>
  </w:num>
  <w:num w:numId="8">
    <w:abstractNumId w:val="12"/>
  </w:num>
  <w:num w:numId="9">
    <w:abstractNumId w:val="20"/>
  </w:num>
  <w:num w:numId="10">
    <w:abstractNumId w:val="13"/>
  </w:num>
  <w:num w:numId="11">
    <w:abstractNumId w:val="16"/>
  </w:num>
  <w:num w:numId="12">
    <w:abstractNumId w:val="5"/>
  </w:num>
  <w:num w:numId="13">
    <w:abstractNumId w:val="6"/>
  </w:num>
  <w:num w:numId="14">
    <w:abstractNumId w:val="3"/>
  </w:num>
  <w:num w:numId="15">
    <w:abstractNumId w:val="10"/>
  </w:num>
  <w:num w:numId="16">
    <w:abstractNumId w:val="4"/>
  </w:num>
  <w:num w:numId="17">
    <w:abstractNumId w:val="11"/>
  </w:num>
  <w:num w:numId="18">
    <w:abstractNumId w:val="1"/>
  </w:num>
  <w:num w:numId="19">
    <w:abstractNumId w:val="17"/>
  </w:num>
  <w:num w:numId="20">
    <w:abstractNumId w:val="9"/>
  </w:num>
  <w:num w:numId="21">
    <w:abstractNumId w:val="21"/>
  </w:num>
  <w:num w:numId="22">
    <w:abstractNumId w:val="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0E72"/>
    <w:rsid w:val="00025404"/>
    <w:rsid w:val="000426AE"/>
    <w:rsid w:val="000733C0"/>
    <w:rsid w:val="00085786"/>
    <w:rsid w:val="000F5567"/>
    <w:rsid w:val="00152E03"/>
    <w:rsid w:val="00162637"/>
    <w:rsid w:val="00180834"/>
    <w:rsid w:val="00193A93"/>
    <w:rsid w:val="001D108D"/>
    <w:rsid w:val="001D34E7"/>
    <w:rsid w:val="001E7338"/>
    <w:rsid w:val="00290CC5"/>
    <w:rsid w:val="002F25B5"/>
    <w:rsid w:val="002F6CB6"/>
    <w:rsid w:val="00313578"/>
    <w:rsid w:val="003E300B"/>
    <w:rsid w:val="00416C60"/>
    <w:rsid w:val="00447B1A"/>
    <w:rsid w:val="0046527A"/>
    <w:rsid w:val="004712C5"/>
    <w:rsid w:val="004815B1"/>
    <w:rsid w:val="004B6D63"/>
    <w:rsid w:val="004D0D52"/>
    <w:rsid w:val="004E4B1C"/>
    <w:rsid w:val="004E7122"/>
    <w:rsid w:val="00547A0D"/>
    <w:rsid w:val="00555946"/>
    <w:rsid w:val="00580951"/>
    <w:rsid w:val="005A424F"/>
    <w:rsid w:val="005F049E"/>
    <w:rsid w:val="00605F7A"/>
    <w:rsid w:val="006909F2"/>
    <w:rsid w:val="006E6000"/>
    <w:rsid w:val="00710501"/>
    <w:rsid w:val="007B2191"/>
    <w:rsid w:val="007C763C"/>
    <w:rsid w:val="007D74FA"/>
    <w:rsid w:val="00862DEB"/>
    <w:rsid w:val="008B4720"/>
    <w:rsid w:val="008E4C12"/>
    <w:rsid w:val="008F2AD2"/>
    <w:rsid w:val="0097033A"/>
    <w:rsid w:val="00A65D0E"/>
    <w:rsid w:val="00A83DCE"/>
    <w:rsid w:val="00AA7E1D"/>
    <w:rsid w:val="00AB3CA2"/>
    <w:rsid w:val="00AC5EBD"/>
    <w:rsid w:val="00B2110B"/>
    <w:rsid w:val="00B55094"/>
    <w:rsid w:val="00B72696"/>
    <w:rsid w:val="00B85195"/>
    <w:rsid w:val="00B952B8"/>
    <w:rsid w:val="00BA446C"/>
    <w:rsid w:val="00BA5772"/>
    <w:rsid w:val="00BF6C9B"/>
    <w:rsid w:val="00C53F9C"/>
    <w:rsid w:val="00C72444"/>
    <w:rsid w:val="00C73C8C"/>
    <w:rsid w:val="00CD214B"/>
    <w:rsid w:val="00D46E45"/>
    <w:rsid w:val="00D57E91"/>
    <w:rsid w:val="00DA0471"/>
    <w:rsid w:val="00DE3FFF"/>
    <w:rsid w:val="00E23D6D"/>
    <w:rsid w:val="00E422A5"/>
    <w:rsid w:val="00E54FBB"/>
    <w:rsid w:val="00E67236"/>
    <w:rsid w:val="00E80EF7"/>
    <w:rsid w:val="00F201E6"/>
    <w:rsid w:val="00F30B6A"/>
    <w:rsid w:val="00F71A3D"/>
    <w:rsid w:val="00FC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1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6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C9B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3E300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16C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C60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16C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C60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4E4B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1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6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C9B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3E300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16C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C60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16C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C60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4E4B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microsoft.com/office/2007/relationships/hdphoto" Target="media/hdphoto5.wdp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microsoft.com/office/2007/relationships/hdphoto" Target="media/hdphoto6.wd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footer" Target="footer1.xml"/><Relationship Id="rId10" Type="http://schemas.microsoft.com/office/2007/relationships/hdphoto" Target="media/hdphoto1.wdp"/><Relationship Id="rId19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microsoft.com/office/2007/relationships/hdphoto" Target="media/hdphoto3.wdp"/><Relationship Id="rId22" Type="http://schemas.microsoft.com/office/2007/relationships/hdphoto" Target="media/hdphoto7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5B41B-064D-42CA-8449-88CC35F72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53</cp:revision>
  <cp:lastPrinted>2025-01-16T08:09:00Z</cp:lastPrinted>
  <dcterms:created xsi:type="dcterms:W3CDTF">2023-03-23T04:54:00Z</dcterms:created>
  <dcterms:modified xsi:type="dcterms:W3CDTF">2025-01-16T08:09:00Z</dcterms:modified>
</cp:coreProperties>
</file>